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064" w:rsidRDefault="00E35064" w:rsidP="00E3506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- 30.04.2021 г. с 09:30 до 12:30 КТП 6/0,4 №112</w:t>
      </w:r>
      <w:r>
        <w:rPr>
          <w:rFonts w:ascii="Times New Roman" w:hAnsi="Times New Roman"/>
          <w:sz w:val="24"/>
          <w:szCs w:val="24"/>
        </w:rPr>
        <w:t xml:space="preserve">, для проведения текущего ремонта КТП. </w:t>
      </w:r>
      <w:proofErr w:type="gramStart"/>
      <w:r>
        <w:rPr>
          <w:rFonts w:ascii="Times New Roman" w:hAnsi="Times New Roman"/>
          <w:sz w:val="24"/>
          <w:szCs w:val="24"/>
        </w:rPr>
        <w:t>Объекты</w:t>
      </w:r>
      <w:proofErr w:type="gramEnd"/>
      <w:r>
        <w:rPr>
          <w:rFonts w:ascii="Times New Roman" w:hAnsi="Times New Roman"/>
          <w:sz w:val="24"/>
          <w:szCs w:val="24"/>
        </w:rPr>
        <w:t xml:space="preserve"> затронутые при отключении: «Октябрьский Лесхоз», Гаражи ул. Таежная, ОАО «Инга» мкр. № 4 д. 44, 61, население мкр. № 4 частный сектор;</w:t>
      </w:r>
    </w:p>
    <w:p w:rsidR="00E35064" w:rsidRDefault="00E35064" w:rsidP="00E3506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- 30.04.2021 г. с 14:30 до 18:00 КТП 6/0,4 кВ №112а</w:t>
      </w:r>
      <w:r>
        <w:rPr>
          <w:rFonts w:ascii="Times New Roman" w:hAnsi="Times New Roman"/>
          <w:sz w:val="24"/>
          <w:szCs w:val="24"/>
        </w:rPr>
        <w:t xml:space="preserve">, для проведения текущего ремонта КТП. </w:t>
      </w:r>
      <w:proofErr w:type="gramStart"/>
      <w:r>
        <w:rPr>
          <w:rFonts w:ascii="Times New Roman" w:hAnsi="Times New Roman"/>
          <w:sz w:val="24"/>
          <w:szCs w:val="24"/>
        </w:rPr>
        <w:t>Объекты</w:t>
      </w:r>
      <w:proofErr w:type="gramEnd"/>
      <w:r>
        <w:rPr>
          <w:rFonts w:ascii="Times New Roman" w:hAnsi="Times New Roman"/>
          <w:sz w:val="24"/>
          <w:szCs w:val="24"/>
        </w:rPr>
        <w:t xml:space="preserve"> затронутые при отключении: население мкр. № 4 д. с 4 по 19.</w:t>
      </w:r>
    </w:p>
    <w:p w:rsidR="0028566C" w:rsidRPr="00E35064" w:rsidRDefault="0028566C" w:rsidP="00E35064">
      <w:bookmarkStart w:id="0" w:name="_GoBack"/>
      <w:bookmarkEnd w:id="0"/>
    </w:p>
    <w:sectPr w:rsidR="0028566C" w:rsidRPr="00E35064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9004F"/>
    <w:rsid w:val="000A049B"/>
    <w:rsid w:val="000A1D09"/>
    <w:rsid w:val="000B2FD0"/>
    <w:rsid w:val="000B5696"/>
    <w:rsid w:val="001157EB"/>
    <w:rsid w:val="001979F6"/>
    <w:rsid w:val="001D48FA"/>
    <w:rsid w:val="001F44E7"/>
    <w:rsid w:val="00240688"/>
    <w:rsid w:val="0028566C"/>
    <w:rsid w:val="003167CF"/>
    <w:rsid w:val="00412AE9"/>
    <w:rsid w:val="004143A9"/>
    <w:rsid w:val="00442EAA"/>
    <w:rsid w:val="00590E0F"/>
    <w:rsid w:val="005A5F72"/>
    <w:rsid w:val="00641FC7"/>
    <w:rsid w:val="006C5D8B"/>
    <w:rsid w:val="00716655"/>
    <w:rsid w:val="00720DF7"/>
    <w:rsid w:val="007E6BDE"/>
    <w:rsid w:val="007F6D97"/>
    <w:rsid w:val="008054BC"/>
    <w:rsid w:val="00811DB4"/>
    <w:rsid w:val="008373BA"/>
    <w:rsid w:val="008D26C0"/>
    <w:rsid w:val="008F4AD5"/>
    <w:rsid w:val="00920CF4"/>
    <w:rsid w:val="00932AA6"/>
    <w:rsid w:val="00937EB5"/>
    <w:rsid w:val="009D2C4F"/>
    <w:rsid w:val="00A057A8"/>
    <w:rsid w:val="00A5460B"/>
    <w:rsid w:val="00A769A0"/>
    <w:rsid w:val="00A93A63"/>
    <w:rsid w:val="00AC386F"/>
    <w:rsid w:val="00BB1523"/>
    <w:rsid w:val="00C66468"/>
    <w:rsid w:val="00D0231F"/>
    <w:rsid w:val="00E35064"/>
    <w:rsid w:val="00E55290"/>
    <w:rsid w:val="00EA133E"/>
    <w:rsid w:val="00F33948"/>
    <w:rsid w:val="00F35FED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41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2021-04-23T10:27:00Z</dcterms:created>
  <dcterms:modified xsi:type="dcterms:W3CDTF">2021-04-23T10:27:00Z</dcterms:modified>
</cp:coreProperties>
</file>